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67" w:rsidRPr="00146F67" w:rsidRDefault="00146F67" w:rsidP="00146F67">
      <w:pPr>
        <w:jc w:val="center"/>
        <w:rPr>
          <w:b/>
        </w:rPr>
      </w:pPr>
      <w:r w:rsidRPr="00146F67">
        <w:rPr>
          <w:b/>
        </w:rPr>
        <w:t>MỸ THỚI - HỘI THI “RUNG CHUÔNG VÀNG” NĂM 2026 VỚI CHỦ ĐỀ “CỬ TRI TRẺ VỚI NGÀY HỘI NON SÔNG VÀ 95 NĂM RẠNG RỠ TRUYỀN THỐNG ĐOÀN”</w:t>
      </w:r>
    </w:p>
    <w:p w:rsidR="00146F67" w:rsidRDefault="00146F67" w:rsidP="00146F67"/>
    <w:p w:rsidR="00146F67" w:rsidRPr="00146F67" w:rsidRDefault="00146F67" w:rsidP="00146F67">
      <w:pPr>
        <w:ind w:firstLine="709"/>
        <w:jc w:val="both"/>
        <w:rPr>
          <w:rFonts w:ascii="Times New Roman" w:hAnsi="Times New Roman" w:cs="Times New Roman"/>
          <w:sz w:val="28"/>
          <w:szCs w:val="28"/>
        </w:rPr>
      </w:pPr>
      <w:r w:rsidRPr="00146F67">
        <w:rPr>
          <w:rFonts w:ascii="Times New Roman" w:hAnsi="Times New Roman" w:cs="Times New Roman"/>
          <w:sz w:val="28"/>
          <w:szCs w:val="28"/>
        </w:rPr>
        <w:t>Nhằm tuyên truyền, nâng cao nhận thức cho đoàn viên, thanh niên về cuộc bầu cử đại biểu Quốc hội khóa XVI và đại biểu Hội đồng nhân dân các cấp nhiệm kỳ 2026 – 2031, đồng thời chào mừng kỷ niệm 95 năm Ngày thành lập Đoàn Thanh niên Cộng sản Hồ Chí Minh (26/3/1931 – 26/3/2026), chiều ngày 09/3, Ủy ban nhân dân phường Mỹ Thới phối hợp với Đoàn Thanh niên phường tổ chức Hội thi “Rung chuông vàng” năm 2026 với chủ đề “Cử tri trẻ với Ngày hội non sông và 95 năm rạng rỡ truyền thống Đoàn”. Ông Dương Anh Dũng – Phó Chủ tịch UBND phường Mỹ Thới đến dự</w:t>
      </w:r>
      <w:r w:rsidRPr="00146F67">
        <w:rPr>
          <w:rFonts w:ascii="Times New Roman" w:hAnsi="Times New Roman" w:cs="Times New Roman"/>
          <w:sz w:val="28"/>
          <w:szCs w:val="28"/>
        </w:rPr>
        <w:t>.</w:t>
      </w:r>
    </w:p>
    <w:p w:rsidR="00146F67" w:rsidRPr="00146F67" w:rsidRDefault="00146F67" w:rsidP="00146F67">
      <w:pPr>
        <w:ind w:firstLine="709"/>
        <w:jc w:val="both"/>
        <w:rPr>
          <w:rFonts w:ascii="Times New Roman" w:hAnsi="Times New Roman" w:cs="Times New Roman"/>
          <w:sz w:val="28"/>
          <w:szCs w:val="28"/>
        </w:rPr>
      </w:pPr>
      <w:r w:rsidRPr="00146F67">
        <w:rPr>
          <w:rFonts w:ascii="Times New Roman" w:hAnsi="Times New Roman" w:cs="Times New Roman"/>
          <w:sz w:val="28"/>
          <w:szCs w:val="28"/>
        </w:rPr>
        <w:t>Hội thi thu hút khoảng 130 đoàn viên, thanh niên đến từ các chi đoàn trực thuộc tham gia tranh tài. Các thí sinh cùng bước vào sân thi đấu và lần lượt trả lời 20 câu hỏi trắc nghiệm. Sau mỗi câu hỏi, thí sinh có 15 giây suy nghĩ và ghi đáp án lên bảng. Những thí sinh trả lời sai sẽ rời sân thi đấu. Khi số lượng thí sinh còn lại dưới 5 người, Ban Tổ chức triển khai phần “cứu trợ” thông qua các trò chơi vận động dành cho cán bộ Đoàn và khách mời, tạo cơ hội để các thí sinh quay trở lại tiếp tục cuộc thi, góp phần làm cho không khí hội thi thêm sôi nổi. Nội dung câu hỏi xoay quanh Luật Bầu cử đại biểu Quốc hội và đại biểu Hội đồng nhân dân các cấp, quyền và nghĩa vụ của cử tri, tiêu chuẩn của người đại biểu dân cử; đồng thời lồng ghép kiến thức về lịch sử, truyền thống của Đoàn Thanh niên Cộng sản Hồ Chí Minh cũng như những thành tựu nổi bật trong phát triển kinh tế – xã hội của đị</w:t>
      </w:r>
      <w:r w:rsidRPr="00146F67">
        <w:rPr>
          <w:rFonts w:ascii="Times New Roman" w:hAnsi="Times New Roman" w:cs="Times New Roman"/>
          <w:sz w:val="28"/>
          <w:szCs w:val="28"/>
        </w:rPr>
        <w:t>a phương.</w:t>
      </w:r>
    </w:p>
    <w:p w:rsidR="00143EF6" w:rsidRDefault="00146F67" w:rsidP="00146F67">
      <w:pPr>
        <w:ind w:firstLine="709"/>
        <w:jc w:val="both"/>
        <w:rPr>
          <w:rFonts w:ascii="Times New Roman" w:hAnsi="Times New Roman" w:cs="Times New Roman"/>
          <w:sz w:val="28"/>
          <w:szCs w:val="28"/>
        </w:rPr>
      </w:pPr>
      <w:r w:rsidRPr="00146F67">
        <w:rPr>
          <w:rFonts w:ascii="Times New Roman" w:hAnsi="Times New Roman" w:cs="Times New Roman"/>
          <w:sz w:val="28"/>
          <w:szCs w:val="28"/>
        </w:rPr>
        <w:t xml:space="preserve"> Thông qua hội thi, không chỉ tạo sân chơi bổ ích, lành mạnh cho đoàn viên, thanh niên mà còn góp phần tuyên truyền sâu rộng về ý nghĩa, tầm quan trọng của cuộc bầu cử, giúp cử tri trẻ hiểu rõ quyền và trách nhiệm của mình khi tham gia ngày hội lớn của đất nước. Qua đó khuyến khích tuổi trẻ địa phương tích cực tìm hiểu pháp luật, phát huy tinh thần trách nhiệm trong xây dựng và phát triển quê hương.</w:t>
      </w:r>
    </w:p>
    <w:p w:rsidR="00146F67" w:rsidRPr="00146F67" w:rsidRDefault="00146F67" w:rsidP="00146F67">
      <w:pPr>
        <w:ind w:firstLine="709"/>
        <w:jc w:val="both"/>
        <w:rPr>
          <w:rFonts w:ascii="Times New Roman" w:hAnsi="Times New Roman" w:cs="Times New Roman"/>
          <w:sz w:val="28"/>
          <w:szCs w:val="28"/>
        </w:rPr>
      </w:pPr>
      <w:r w:rsidRPr="00146F67">
        <w:rPr>
          <w:rFonts w:ascii="Times New Roman" w:hAnsi="Times New Roman" w:cs="Times New Roman"/>
          <w:sz w:val="28"/>
          <w:szCs w:val="28"/>
        </w:rPr>
        <w:t>Kết thúc hội thi, Ban Tổ chức đã trao 01 giải Nhất, 01 giải Nhì, 01 giải Ba và 07 giải Khuyến khích cho các thí sinh đạt thành tích xuất sắc. Trong đó, thí sinh Quách Tôn Hồng Bảo Trân, đoàn viên Trường THPT Nguyễn Công Trứ đã xuất sắc giành giải Nhất hội thi.</w:t>
      </w:r>
      <w:r>
        <w:rPr>
          <w:rFonts w:ascii="Times New Roman" w:hAnsi="Times New Roman" w:cs="Times New Roman"/>
          <w:sz w:val="28"/>
          <w:szCs w:val="28"/>
        </w:rPr>
        <w:t>/.</w:t>
      </w:r>
      <w:bookmarkStart w:id="0" w:name="_GoBack"/>
      <w:bookmarkEnd w:id="0"/>
    </w:p>
    <w:sectPr w:rsidR="00146F67" w:rsidRPr="00146F6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0B"/>
    <w:rsid w:val="00143EF6"/>
    <w:rsid w:val="00146F67"/>
    <w:rsid w:val="001956E8"/>
    <w:rsid w:val="0038748E"/>
    <w:rsid w:val="005016DE"/>
    <w:rsid w:val="00766B6A"/>
    <w:rsid w:val="009E0296"/>
    <w:rsid w:val="00A538DB"/>
    <w:rsid w:val="00FB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1912</Characters>
  <Application>Microsoft Office Word</Application>
  <DocSecurity>0</DocSecurity>
  <Lines>15</Lines>
  <Paragraphs>4</Paragraphs>
  <ScaleCrop>false</ScaleCrop>
  <Company>Microsoft</Company>
  <LinksUpToDate>false</LinksUpToDate>
  <CharactersWithSpaces>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2026-03-11T02:14:00Z</dcterms:created>
  <dcterms:modified xsi:type="dcterms:W3CDTF">2026-03-11T02:17:00Z</dcterms:modified>
</cp:coreProperties>
</file>